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D32" w:rsidRDefault="00863D32" w:rsidP="00D958DA">
      <w:pPr>
        <w:shd w:val="clear" w:color="auto" w:fill="FFFFFF"/>
        <w:autoSpaceDE w:val="0"/>
        <w:autoSpaceDN w:val="0"/>
        <w:adjustRightInd w:val="0"/>
        <w:ind w:left="-567"/>
        <w:jc w:val="center"/>
      </w:pPr>
      <w:r>
        <w:t>МИНОБРНАУКИ РОССИИ</w:t>
      </w:r>
    </w:p>
    <w:p w:rsidR="00863D32" w:rsidRDefault="00863D32" w:rsidP="00D958DA">
      <w:pPr>
        <w:shd w:val="clear" w:color="auto" w:fill="FFFFFF"/>
        <w:autoSpaceDE w:val="0"/>
        <w:autoSpaceDN w:val="0"/>
        <w:adjustRightInd w:val="0"/>
        <w:ind w:left="-567"/>
        <w:jc w:val="center"/>
      </w:pPr>
      <w:r>
        <w:t xml:space="preserve">федеральное государственное бюджетное образовательное учреждение </w:t>
      </w:r>
    </w:p>
    <w:p w:rsidR="00863D32" w:rsidRDefault="00863D32" w:rsidP="00D958DA">
      <w:pPr>
        <w:shd w:val="clear" w:color="auto" w:fill="FFFFFF"/>
        <w:autoSpaceDE w:val="0"/>
        <w:autoSpaceDN w:val="0"/>
        <w:adjustRightInd w:val="0"/>
        <w:ind w:left="-567"/>
        <w:jc w:val="center"/>
      </w:pPr>
      <w:r>
        <w:t>высшего профессионального образования</w:t>
      </w:r>
    </w:p>
    <w:p w:rsidR="00863D32" w:rsidRDefault="00863D32" w:rsidP="00D958DA">
      <w:pPr>
        <w:shd w:val="clear" w:color="auto" w:fill="FFFFFF"/>
        <w:autoSpaceDE w:val="0"/>
        <w:autoSpaceDN w:val="0"/>
        <w:adjustRightInd w:val="0"/>
        <w:ind w:left="-567"/>
        <w:jc w:val="center"/>
      </w:pPr>
      <w:r>
        <w:t>"Амурский гуманитарно-педагогический государственный университет"</w:t>
      </w:r>
    </w:p>
    <w:p w:rsidR="00863D32" w:rsidRDefault="00863D32" w:rsidP="00D958DA">
      <w:pPr>
        <w:ind w:left="-567"/>
        <w:jc w:val="center"/>
      </w:pPr>
      <w:r>
        <w:t>(ФГБОУ ВПО "АмГПГУ")</w:t>
      </w:r>
    </w:p>
    <w:p w:rsidR="00863D32" w:rsidRDefault="00863D32" w:rsidP="00D958DA">
      <w:pPr>
        <w:jc w:val="center"/>
        <w:rPr>
          <w:b/>
          <w:bCs/>
        </w:rPr>
      </w:pPr>
    </w:p>
    <w:p w:rsidR="00863D32" w:rsidRDefault="00863D32" w:rsidP="00D958DA">
      <w:pPr>
        <w:ind w:left="-360"/>
        <w:jc w:val="center"/>
        <w:rPr>
          <w:b/>
          <w:bCs/>
        </w:rPr>
      </w:pPr>
      <w:r>
        <w:rPr>
          <w:b/>
          <w:bCs/>
        </w:rPr>
        <w:t>ИНФОРМАЦИОННОЕ ПИСЬМО</w:t>
      </w:r>
    </w:p>
    <w:p w:rsidR="00863D32" w:rsidRDefault="00863D32" w:rsidP="00D958DA">
      <w:pPr>
        <w:ind w:left="-360"/>
        <w:jc w:val="center"/>
        <w:rPr>
          <w:b/>
          <w:bCs/>
        </w:rPr>
      </w:pPr>
    </w:p>
    <w:p w:rsidR="00863D32" w:rsidRDefault="00863D32" w:rsidP="00D958DA">
      <w:pPr>
        <w:jc w:val="center"/>
      </w:pPr>
      <w:r>
        <w:t>Уважаемые коллеги!</w:t>
      </w:r>
    </w:p>
    <w:p w:rsidR="00863D32" w:rsidRDefault="00863D32" w:rsidP="00D958DA">
      <w:pPr>
        <w:rPr>
          <w:b/>
          <w:bCs/>
        </w:rPr>
      </w:pPr>
    </w:p>
    <w:p w:rsidR="00863D32" w:rsidRPr="00902937" w:rsidRDefault="00863D32" w:rsidP="00D958DA">
      <w:pPr>
        <w:jc w:val="both"/>
      </w:pPr>
      <w:r>
        <w:t xml:space="preserve">ФГБОУ ВПО «Амурский гуманитарно-педагогический государственный университет» приглашает Вас принять участие в </w:t>
      </w:r>
      <w:r>
        <w:rPr>
          <w:lang w:val="en-US"/>
        </w:rPr>
        <w:t>III</w:t>
      </w:r>
      <w:r w:rsidRPr="00902937">
        <w:t xml:space="preserve"> </w:t>
      </w:r>
      <w:r>
        <w:t>Региональной научно-практической конференции</w:t>
      </w:r>
    </w:p>
    <w:p w:rsidR="00863D32" w:rsidRDefault="00863D32" w:rsidP="00D958DA">
      <w:pPr>
        <w:jc w:val="both"/>
      </w:pPr>
    </w:p>
    <w:p w:rsidR="00863D32" w:rsidRPr="00D958DA" w:rsidRDefault="00863D32" w:rsidP="00E7250B">
      <w:pPr>
        <w:jc w:val="center"/>
        <w:rPr>
          <w:b/>
          <w:bCs/>
        </w:rPr>
      </w:pPr>
      <w:r>
        <w:rPr>
          <w:b/>
          <w:bCs/>
          <w:sz w:val="28"/>
          <w:szCs w:val="28"/>
        </w:rPr>
        <w:t>«ПЕВЗНЕРОВСКИЕ ЧТЕНИЯ»</w:t>
      </w:r>
    </w:p>
    <w:p w:rsidR="00863D32" w:rsidRDefault="00863D32" w:rsidP="00D958D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(30 октября 2015 г.)</w:t>
      </w:r>
    </w:p>
    <w:p w:rsidR="00863D32" w:rsidRDefault="00863D32" w:rsidP="00D958DA">
      <w:pPr>
        <w:jc w:val="center"/>
        <w:rPr>
          <w:b/>
          <w:bCs/>
          <w:sz w:val="28"/>
          <w:szCs w:val="28"/>
        </w:rPr>
      </w:pPr>
    </w:p>
    <w:p w:rsidR="00863D32" w:rsidRPr="00C26CC0" w:rsidRDefault="00863D32" w:rsidP="00902937">
      <w:pPr>
        <w:shd w:val="clear" w:color="auto" w:fill="FFFFFF"/>
        <w:jc w:val="both"/>
      </w:pPr>
      <w:r w:rsidRPr="00C26CC0">
        <w:t>К участию в научно-практическо</w:t>
      </w:r>
      <w:r>
        <w:t>й</w:t>
      </w:r>
      <w:r w:rsidRPr="00C26CC0">
        <w:t xml:space="preserve"> </w:t>
      </w:r>
      <w:r>
        <w:t>конференции</w:t>
      </w:r>
      <w:r w:rsidRPr="00C26CC0">
        <w:t xml:space="preserve"> приглашаются преподаватели, аспиранты и студенты вузов, учителя общеобразовательных учреждений различных уровней и типов, сотрудники НИИ и академических институтов, представители администраций муниципальных образований и Министерств образования и науки субъектов Российской Федерации и другие заинтересованные лица.</w:t>
      </w:r>
      <w:r>
        <w:t xml:space="preserve"> </w:t>
      </w:r>
      <w:r>
        <w:rPr>
          <w:b/>
          <w:bCs/>
          <w:sz w:val="22"/>
          <w:szCs w:val="22"/>
        </w:rPr>
        <w:t>Возможно онлайновое участие в конференции.</w:t>
      </w:r>
    </w:p>
    <w:p w:rsidR="00863D32" w:rsidRDefault="00863D32" w:rsidP="00D958DA">
      <w:pPr>
        <w:jc w:val="center"/>
        <w:rPr>
          <w:b/>
          <w:bCs/>
        </w:rPr>
      </w:pPr>
    </w:p>
    <w:p w:rsidR="00863D32" w:rsidRPr="00387991" w:rsidRDefault="00863D32" w:rsidP="004E50A9">
      <w:pPr>
        <w:rPr>
          <w:b/>
          <w:bCs/>
        </w:rPr>
      </w:pPr>
      <w:r w:rsidRPr="00387991">
        <w:rPr>
          <w:b/>
          <w:bCs/>
        </w:rPr>
        <w:t>Направления работы конференции:</w:t>
      </w:r>
    </w:p>
    <w:p w:rsidR="00863D32" w:rsidRPr="00387991" w:rsidRDefault="00863D32" w:rsidP="00516921">
      <w:pPr>
        <w:pStyle w:val="ListParagraph"/>
        <w:numPr>
          <w:ilvl w:val="0"/>
          <w:numId w:val="4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387991">
        <w:rPr>
          <w:rFonts w:ascii="Times New Roman" w:hAnsi="Times New Roman" w:cs="Times New Roman"/>
          <w:sz w:val="24"/>
          <w:szCs w:val="24"/>
        </w:rPr>
        <w:t>Актуальные вопросы математики.</w:t>
      </w:r>
    </w:p>
    <w:p w:rsidR="00863D32" w:rsidRPr="00387991" w:rsidRDefault="00863D32" w:rsidP="00516921">
      <w:pPr>
        <w:pStyle w:val="ListParagraph"/>
        <w:numPr>
          <w:ilvl w:val="0"/>
          <w:numId w:val="4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387991">
        <w:rPr>
          <w:rFonts w:ascii="Times New Roman" w:hAnsi="Times New Roman" w:cs="Times New Roman"/>
          <w:sz w:val="24"/>
          <w:szCs w:val="24"/>
        </w:rPr>
        <w:t>Элементарная математика и методика ее преподавания в школе.</w:t>
      </w:r>
    </w:p>
    <w:p w:rsidR="00863D32" w:rsidRPr="00387991" w:rsidRDefault="00863D32" w:rsidP="00516921">
      <w:pPr>
        <w:pStyle w:val="ListParagraph"/>
        <w:numPr>
          <w:ilvl w:val="0"/>
          <w:numId w:val="4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387991">
        <w:rPr>
          <w:rFonts w:ascii="Times New Roman" w:hAnsi="Times New Roman" w:cs="Times New Roman"/>
          <w:sz w:val="24"/>
          <w:szCs w:val="24"/>
        </w:rPr>
        <w:t>Технологии обучения математике в школе.</w:t>
      </w:r>
    </w:p>
    <w:p w:rsidR="00863D32" w:rsidRPr="00387991" w:rsidRDefault="00863D32" w:rsidP="00516921">
      <w:pPr>
        <w:pStyle w:val="ListParagraph"/>
        <w:numPr>
          <w:ilvl w:val="0"/>
          <w:numId w:val="4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387991">
        <w:rPr>
          <w:rFonts w:ascii="Times New Roman" w:hAnsi="Times New Roman" w:cs="Times New Roman"/>
          <w:sz w:val="24"/>
          <w:szCs w:val="24"/>
        </w:rPr>
        <w:t>Технологии обучения математике в вузе.</w:t>
      </w:r>
    </w:p>
    <w:p w:rsidR="00863D32" w:rsidRDefault="00863D32" w:rsidP="00D958DA">
      <w:pPr>
        <w:jc w:val="both"/>
        <w:rPr>
          <w:b/>
          <w:bCs/>
          <w:i/>
          <w:iCs/>
        </w:rPr>
      </w:pPr>
    </w:p>
    <w:p w:rsidR="00863D32" w:rsidRPr="00790977" w:rsidRDefault="00863D32" w:rsidP="00790977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итогам</w:t>
      </w:r>
      <w:r w:rsidRPr="0079097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конференции</w:t>
      </w:r>
      <w:r w:rsidRPr="0079097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будут вручены </w:t>
      </w:r>
      <w:r w:rsidRPr="00790977">
        <w:rPr>
          <w:b/>
          <w:bCs/>
          <w:sz w:val="28"/>
          <w:szCs w:val="28"/>
        </w:rPr>
        <w:t>сертификаты слушателей или участников</w:t>
      </w:r>
      <w:r>
        <w:rPr>
          <w:b/>
          <w:bCs/>
          <w:sz w:val="28"/>
          <w:szCs w:val="28"/>
        </w:rPr>
        <w:t xml:space="preserve"> и</w:t>
      </w:r>
      <w:r w:rsidRPr="00790977">
        <w:rPr>
          <w:b/>
          <w:bCs/>
          <w:sz w:val="28"/>
          <w:szCs w:val="28"/>
        </w:rPr>
        <w:t xml:space="preserve"> опубликован сборник</w:t>
      </w:r>
      <w:r>
        <w:rPr>
          <w:b/>
          <w:bCs/>
          <w:sz w:val="28"/>
          <w:szCs w:val="28"/>
        </w:rPr>
        <w:t xml:space="preserve"> статей</w:t>
      </w:r>
      <w:r w:rsidRPr="00790977">
        <w:rPr>
          <w:b/>
          <w:bCs/>
          <w:sz w:val="28"/>
          <w:szCs w:val="28"/>
        </w:rPr>
        <w:t xml:space="preserve">. </w:t>
      </w:r>
    </w:p>
    <w:p w:rsidR="00863D32" w:rsidRPr="00B73165" w:rsidRDefault="00863D32" w:rsidP="00C24767">
      <w:pPr>
        <w:ind w:firstLine="540"/>
        <w:jc w:val="both"/>
        <w:rPr>
          <w:i/>
          <w:iCs/>
          <w:sz w:val="28"/>
          <w:szCs w:val="28"/>
        </w:rPr>
      </w:pPr>
    </w:p>
    <w:p w:rsidR="00863D32" w:rsidRDefault="00863D32" w:rsidP="00790977">
      <w:pPr>
        <w:tabs>
          <w:tab w:val="left" w:pos="1080"/>
        </w:tabs>
        <w:ind w:firstLine="709"/>
        <w:jc w:val="both"/>
      </w:pPr>
      <w:r>
        <w:t xml:space="preserve">Целевой взнос за публикацию материалов: </w:t>
      </w:r>
      <w:r>
        <w:rPr>
          <w:b/>
          <w:bCs/>
        </w:rPr>
        <w:t>120 рублей</w:t>
      </w:r>
      <w:r>
        <w:t xml:space="preserve"> за страницу текста + </w:t>
      </w:r>
      <w:r>
        <w:rPr>
          <w:b/>
          <w:bCs/>
        </w:rPr>
        <w:t>60 рублей</w:t>
      </w:r>
      <w:r>
        <w:t xml:space="preserve"> за рассылку сборника. Стоимость дополнительного сборника </w:t>
      </w:r>
      <w:r>
        <w:rPr>
          <w:b/>
          <w:bCs/>
        </w:rPr>
        <w:t>150 руб</w:t>
      </w:r>
      <w:r>
        <w:t xml:space="preserve">. </w:t>
      </w:r>
    </w:p>
    <w:p w:rsidR="00863D32" w:rsidRDefault="00863D32" w:rsidP="00790977">
      <w:pPr>
        <w:jc w:val="both"/>
      </w:pPr>
      <w:r w:rsidRPr="00790977">
        <w:rPr>
          <w:b/>
          <w:bCs/>
          <w:u w:val="single"/>
        </w:rPr>
        <w:t xml:space="preserve">СТОИМОСТЬ ПУБЛИКАЦИИ ДЛЯ СТУДЕНТОВ, АСПИРАНТОВ И МОЛОДЫХ УЧЕНЫХ </w:t>
      </w:r>
      <w:r>
        <w:rPr>
          <w:b/>
          <w:bCs/>
          <w:u w:val="single"/>
        </w:rPr>
        <w:t xml:space="preserve"> </w:t>
      </w:r>
      <w:r w:rsidRPr="00790977">
        <w:rPr>
          <w:b/>
          <w:bCs/>
          <w:u w:val="single"/>
        </w:rPr>
        <w:t>100 РУБ.</w:t>
      </w:r>
      <w:r>
        <w:rPr>
          <w:b/>
          <w:bCs/>
          <w:u w:val="single"/>
        </w:rPr>
        <w:t xml:space="preserve">  за страницу текста</w:t>
      </w:r>
    </w:p>
    <w:p w:rsidR="00863D32" w:rsidRPr="00C24767" w:rsidRDefault="00863D32" w:rsidP="00C24767">
      <w:pPr>
        <w:ind w:firstLine="540"/>
        <w:jc w:val="both"/>
        <w:rPr>
          <w:i/>
          <w:iCs/>
        </w:rPr>
      </w:pPr>
    </w:p>
    <w:p w:rsidR="00863D32" w:rsidRDefault="00863D32" w:rsidP="00C24767">
      <w:pPr>
        <w:tabs>
          <w:tab w:val="left" w:pos="1080"/>
        </w:tabs>
        <w:ind w:firstLine="709"/>
        <w:jc w:val="both"/>
      </w:pPr>
      <w:r>
        <w:t xml:space="preserve">Статьи будут опубликованы в </w:t>
      </w:r>
      <w:r>
        <w:rPr>
          <w:b/>
          <w:bCs/>
        </w:rPr>
        <w:t>сборнике</w:t>
      </w:r>
      <w:r>
        <w:t xml:space="preserve"> материалов, размещены на сайте ФГБОУ ВПО «АмГПГУ» http://www.amgpgu.ru и </w:t>
      </w:r>
      <w:r>
        <w:rPr>
          <w:b/>
          <w:bCs/>
        </w:rPr>
        <w:t>включены в РИНЦ</w:t>
      </w:r>
      <w:r>
        <w:t>.</w:t>
      </w:r>
    </w:p>
    <w:p w:rsidR="00863D32" w:rsidRDefault="00863D32" w:rsidP="00C24767">
      <w:pPr>
        <w:tabs>
          <w:tab w:val="left" w:pos="1080"/>
        </w:tabs>
        <w:ind w:firstLine="709"/>
        <w:jc w:val="both"/>
      </w:pPr>
    </w:p>
    <w:p w:rsidR="00863D32" w:rsidRDefault="00863D32" w:rsidP="0008657E">
      <w:pPr>
        <w:jc w:val="both"/>
        <w:rPr>
          <w:spacing w:val="-3"/>
        </w:rPr>
      </w:pPr>
      <w:r>
        <w:t xml:space="preserve">Для участия в Региональной научно-практической конференции необходимо до </w:t>
      </w:r>
      <w:r>
        <w:rPr>
          <w:b/>
          <w:bCs/>
          <w:sz w:val="28"/>
          <w:szCs w:val="28"/>
        </w:rPr>
        <w:t xml:space="preserve">23 октября  </w:t>
      </w:r>
      <w:r w:rsidRPr="0008657E">
        <w:rPr>
          <w:b/>
          <w:bCs/>
          <w:sz w:val="28"/>
          <w:szCs w:val="28"/>
        </w:rPr>
        <w:t>2015 г</w:t>
      </w:r>
      <w:r w:rsidRPr="0008657E">
        <w:rPr>
          <w:sz w:val="28"/>
          <w:szCs w:val="28"/>
        </w:rPr>
        <w:t xml:space="preserve">. </w:t>
      </w:r>
      <w:r>
        <w:t>в адрес оргкомит</w:t>
      </w:r>
      <w:r>
        <w:rPr>
          <w:spacing w:val="-3"/>
        </w:rPr>
        <w:t>ета</w:t>
      </w:r>
      <w:r>
        <w:t xml:space="preserve">: </w:t>
      </w:r>
      <w:r w:rsidRPr="00387991">
        <w:rPr>
          <w:b/>
          <w:bCs/>
          <w:lang w:val="en-US"/>
        </w:rPr>
        <w:t>kafmat</w:t>
      </w:r>
      <w:r w:rsidRPr="00387991">
        <w:rPr>
          <w:b/>
          <w:bCs/>
          <w:spacing w:val="-3"/>
        </w:rPr>
        <w:t>@</w:t>
      </w:r>
      <w:r w:rsidRPr="00387991">
        <w:rPr>
          <w:b/>
          <w:bCs/>
          <w:spacing w:val="-3"/>
          <w:lang w:val="en-US"/>
        </w:rPr>
        <w:t>mail</w:t>
      </w:r>
      <w:r w:rsidRPr="00387991">
        <w:rPr>
          <w:b/>
          <w:bCs/>
          <w:spacing w:val="-3"/>
        </w:rPr>
        <w:t>.</w:t>
      </w:r>
      <w:r w:rsidRPr="00387991">
        <w:rPr>
          <w:b/>
          <w:bCs/>
          <w:spacing w:val="-3"/>
          <w:lang w:val="en-US"/>
        </w:rPr>
        <w:t>ru</w:t>
      </w:r>
      <w:r w:rsidRPr="00387991">
        <w:rPr>
          <w:spacing w:val="-3"/>
        </w:rPr>
        <w:t xml:space="preserve"> </w:t>
      </w:r>
      <w:r w:rsidRPr="00387991">
        <w:t xml:space="preserve">с темой </w:t>
      </w:r>
      <w:r w:rsidRPr="00387991">
        <w:rPr>
          <w:b/>
          <w:bCs/>
          <w:sz w:val="28"/>
          <w:szCs w:val="28"/>
        </w:rPr>
        <w:t>«Певзнеровские чтения»</w:t>
      </w:r>
      <w:r w:rsidRPr="00387991">
        <w:t xml:space="preserve"> </w:t>
      </w:r>
      <w:r w:rsidRPr="00387991">
        <w:rPr>
          <w:spacing w:val="-3"/>
        </w:rPr>
        <w:t xml:space="preserve">направить заявку участника для составления программы и </w:t>
      </w:r>
      <w:r w:rsidRPr="00387991">
        <w:rPr>
          <w:b/>
          <w:bCs/>
          <w:spacing w:val="-3"/>
          <w:sz w:val="28"/>
          <w:szCs w:val="28"/>
        </w:rPr>
        <w:t xml:space="preserve">до </w:t>
      </w:r>
      <w:r>
        <w:rPr>
          <w:b/>
          <w:bCs/>
          <w:sz w:val="28"/>
          <w:szCs w:val="28"/>
        </w:rPr>
        <w:t>23 октября</w:t>
      </w:r>
      <w:r w:rsidRPr="00387991">
        <w:rPr>
          <w:b/>
          <w:bCs/>
          <w:spacing w:val="-3"/>
          <w:sz w:val="28"/>
          <w:szCs w:val="28"/>
        </w:rPr>
        <w:t xml:space="preserve"> 2015г</w:t>
      </w:r>
      <w:r w:rsidRPr="00387991">
        <w:rPr>
          <w:spacing w:val="-3"/>
        </w:rPr>
        <w:t xml:space="preserve">. направить </w:t>
      </w:r>
      <w:r w:rsidRPr="00387991">
        <w:rPr>
          <w:b/>
          <w:bCs/>
          <w:spacing w:val="-3"/>
        </w:rPr>
        <w:t>три файла</w:t>
      </w:r>
      <w:r w:rsidRPr="00387991">
        <w:rPr>
          <w:spacing w:val="-3"/>
        </w:rPr>
        <w:t>:</w:t>
      </w:r>
    </w:p>
    <w:p w:rsidR="00863D32" w:rsidRDefault="00863D32" w:rsidP="00C24767">
      <w:pPr>
        <w:pStyle w:val="a"/>
        <w:numPr>
          <w:ilvl w:val="12"/>
          <w:numId w:val="0"/>
        </w:numPr>
        <w:jc w:val="both"/>
        <w:rPr>
          <w:sz w:val="24"/>
          <w:szCs w:val="24"/>
        </w:rPr>
      </w:pPr>
    </w:p>
    <w:p w:rsidR="00863D32" w:rsidRDefault="00863D32" w:rsidP="00C24767">
      <w:pPr>
        <w:pStyle w:val="1"/>
        <w:numPr>
          <w:ilvl w:val="0"/>
          <w:numId w:val="3"/>
        </w:numPr>
        <w:shd w:val="clear" w:color="auto" w:fill="FFFFFF"/>
        <w:tabs>
          <w:tab w:val="left" w:pos="-5387"/>
        </w:tabs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заявка участника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(прил. 1). Файл называется по фамилии автора, например, 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Иванов-заявка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doc</w:t>
      </w: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x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:rsidR="00863D32" w:rsidRDefault="00863D32" w:rsidP="00C24767">
      <w:pPr>
        <w:numPr>
          <w:ilvl w:val="0"/>
          <w:numId w:val="3"/>
        </w:numPr>
        <w:shd w:val="clear" w:color="auto" w:fill="FFFFFF"/>
        <w:tabs>
          <w:tab w:val="left" w:pos="-5387"/>
          <w:tab w:val="left" w:pos="686"/>
        </w:tabs>
        <w:ind w:left="567" w:firstLine="0"/>
        <w:jc w:val="both"/>
      </w:pPr>
      <w:r>
        <w:rPr>
          <w:spacing w:val="-1"/>
        </w:rPr>
        <w:t xml:space="preserve">текст доклада (образец оформления прилагается). </w:t>
      </w:r>
      <w:r>
        <w:rPr>
          <w:spacing w:val="-2"/>
        </w:rPr>
        <w:t xml:space="preserve">Файл называется по фамилии автора,  например, </w:t>
      </w:r>
      <w:r>
        <w:rPr>
          <w:b/>
          <w:bCs/>
          <w:spacing w:val="-2"/>
        </w:rPr>
        <w:t>Иванов-статья</w:t>
      </w:r>
      <w:r>
        <w:rPr>
          <w:b/>
          <w:bCs/>
        </w:rPr>
        <w:t>.</w:t>
      </w:r>
      <w:r>
        <w:rPr>
          <w:b/>
          <w:bCs/>
          <w:lang w:val="en-US"/>
        </w:rPr>
        <w:t>doc</w:t>
      </w:r>
      <w:r>
        <w:rPr>
          <w:b/>
          <w:bCs/>
        </w:rPr>
        <w:t>(</w:t>
      </w:r>
      <w:r>
        <w:rPr>
          <w:b/>
          <w:bCs/>
          <w:lang w:val="en-US"/>
        </w:rPr>
        <w:t>x</w:t>
      </w:r>
      <w:r>
        <w:rPr>
          <w:b/>
          <w:bCs/>
        </w:rPr>
        <w:t xml:space="preserve">). </w:t>
      </w:r>
      <w:r>
        <w:t>В случае наличия соавторов, указывается фамилия первого из авторов</w:t>
      </w:r>
      <w:r>
        <w:rPr>
          <w:spacing w:val="-1"/>
        </w:rPr>
        <w:t>;</w:t>
      </w:r>
    </w:p>
    <w:p w:rsidR="00863D32" w:rsidRDefault="00863D32" w:rsidP="00C24767">
      <w:pPr>
        <w:numPr>
          <w:ilvl w:val="0"/>
          <w:numId w:val="3"/>
        </w:numPr>
        <w:shd w:val="clear" w:color="auto" w:fill="FFFFFF"/>
        <w:tabs>
          <w:tab w:val="left" w:pos="-5387"/>
        </w:tabs>
        <w:ind w:left="567" w:firstLine="0"/>
        <w:jc w:val="both"/>
      </w:pPr>
      <w:r>
        <w:t xml:space="preserve">сканированная копию платежного документа с суммой целевого </w:t>
      </w:r>
      <w:r>
        <w:rPr>
          <w:spacing w:val="7"/>
        </w:rPr>
        <w:t xml:space="preserve">взноса (реквизиты счета университета прилагаются). </w:t>
      </w:r>
      <w:r>
        <w:rPr>
          <w:spacing w:val="-2"/>
        </w:rPr>
        <w:t xml:space="preserve">Файл называется по фамилии автора,  например, </w:t>
      </w:r>
      <w:r>
        <w:rPr>
          <w:b/>
          <w:bCs/>
          <w:spacing w:val="-2"/>
        </w:rPr>
        <w:t>Иванов-квитанция.</w:t>
      </w:r>
      <w:r>
        <w:rPr>
          <w:b/>
          <w:bCs/>
          <w:lang w:val="en-US"/>
        </w:rPr>
        <w:t>jpg</w:t>
      </w:r>
    </w:p>
    <w:p w:rsidR="00863D32" w:rsidRDefault="00863D32" w:rsidP="00C24767">
      <w:pPr>
        <w:shd w:val="clear" w:color="auto" w:fill="FFFFFF"/>
        <w:jc w:val="both"/>
      </w:pPr>
    </w:p>
    <w:p w:rsidR="00863D32" w:rsidRDefault="00863D32" w:rsidP="00C24767">
      <w:pPr>
        <w:tabs>
          <w:tab w:val="left" w:pos="720"/>
        </w:tabs>
        <w:jc w:val="both"/>
        <w:rPr>
          <w:i/>
          <w:iCs/>
        </w:rPr>
      </w:pPr>
      <w:r>
        <w:rPr>
          <w:i/>
          <w:iCs/>
        </w:rPr>
        <w:t xml:space="preserve">Убедитесь, что Ваша почта получена! Подтверждение приходит на адрес </w:t>
      </w:r>
      <w:r>
        <w:rPr>
          <w:i/>
          <w:iCs/>
          <w:lang w:val="en-US"/>
        </w:rPr>
        <w:t>e</w:t>
      </w:r>
      <w:r>
        <w:rPr>
          <w:i/>
          <w:iCs/>
        </w:rPr>
        <w:t>-</w:t>
      </w:r>
      <w:r>
        <w:rPr>
          <w:i/>
          <w:iCs/>
          <w:lang w:val="en-US"/>
        </w:rPr>
        <w:t>mail</w:t>
      </w:r>
      <w:r>
        <w:rPr>
          <w:i/>
          <w:iCs/>
        </w:rPr>
        <w:t>, с которого осуществлялась отсылка материалов. Если Вы не получили подтверждения о получении от Оргкомитета в течение 3 дней, повторите отправку и продублируйте материалы на резервный адрес</w:t>
      </w:r>
      <w:r>
        <w:t xml:space="preserve"> </w:t>
      </w:r>
      <w:hyperlink r:id="rId7" w:history="1">
        <w:r w:rsidRPr="00AB780F">
          <w:rPr>
            <w:rStyle w:val="Hyperlink"/>
            <w:sz w:val="22"/>
            <w:szCs w:val="22"/>
          </w:rPr>
          <w:t>okmuni@amgpgu.ru</w:t>
        </w:r>
      </w:hyperlink>
      <w:r>
        <w:rPr>
          <w:i/>
          <w:iCs/>
        </w:rPr>
        <w:t xml:space="preserve"> . </w:t>
      </w:r>
    </w:p>
    <w:p w:rsidR="00863D32" w:rsidRPr="00C24767" w:rsidRDefault="00863D32" w:rsidP="00D958DA">
      <w:pPr>
        <w:jc w:val="both"/>
        <w:rPr>
          <w:b/>
          <w:bCs/>
          <w:i/>
          <w:iCs/>
        </w:rPr>
      </w:pPr>
    </w:p>
    <w:p w:rsidR="00863D32" w:rsidRPr="006407CC" w:rsidRDefault="00863D32" w:rsidP="00D958DA">
      <w:pPr>
        <w:pStyle w:val="a"/>
        <w:jc w:val="both"/>
        <w:rPr>
          <w:sz w:val="24"/>
          <w:szCs w:val="24"/>
        </w:rPr>
      </w:pPr>
      <w:r w:rsidRPr="006407CC">
        <w:rPr>
          <w:sz w:val="24"/>
          <w:szCs w:val="24"/>
        </w:rPr>
        <w:t xml:space="preserve">Оргкомитет: </w:t>
      </w:r>
    </w:p>
    <w:p w:rsidR="00863D32" w:rsidRPr="006407CC" w:rsidRDefault="00863D32" w:rsidP="008A5A45">
      <w:pPr>
        <w:jc w:val="both"/>
      </w:pPr>
      <w:r w:rsidRPr="006407CC">
        <w:t>681000, г. Комсомольск-на-Амуре, ул. Кирова 17, корп. 2, ауд. 138.</w:t>
      </w:r>
    </w:p>
    <w:p w:rsidR="00863D32" w:rsidRPr="006407CC" w:rsidRDefault="00863D32" w:rsidP="008A5A45">
      <w:pPr>
        <w:rPr>
          <w:b/>
          <w:bCs/>
          <w:i/>
          <w:iCs/>
          <w:caps/>
          <w:spacing w:val="-11"/>
        </w:rPr>
      </w:pPr>
      <w:r w:rsidRPr="006407CC">
        <w:rPr>
          <w:i/>
          <w:iCs/>
        </w:rPr>
        <w:t>По вопросам тематики обращаться:</w:t>
      </w:r>
    </w:p>
    <w:p w:rsidR="00863D32" w:rsidRPr="006407CC" w:rsidRDefault="00863D32" w:rsidP="008A5A4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6407CC">
        <w:rPr>
          <w:rFonts w:ascii="Times New Roman CYR" w:hAnsi="Times New Roman CYR" w:cs="Times New Roman CYR"/>
        </w:rPr>
        <w:t>Кафедра математики, Леднева Е.А.</w:t>
      </w:r>
      <w:r w:rsidRPr="006407CC">
        <w:t xml:space="preserve">, т. 9-909-886-57-38, </w:t>
      </w:r>
      <w:r w:rsidRPr="006407CC">
        <w:rPr>
          <w:rFonts w:ascii="Times New Roman CYR" w:hAnsi="Times New Roman CYR" w:cs="Times New Roman CYR"/>
          <w:u w:val="single"/>
          <w:lang w:val="en-US"/>
        </w:rPr>
        <w:t>kafmat</w:t>
      </w:r>
      <w:r w:rsidRPr="006407CC">
        <w:rPr>
          <w:rFonts w:ascii="Times New Roman CYR" w:hAnsi="Times New Roman CYR" w:cs="Times New Roman CYR"/>
          <w:u w:val="single"/>
        </w:rPr>
        <w:t>@</w:t>
      </w:r>
      <w:r w:rsidRPr="006407CC">
        <w:rPr>
          <w:rFonts w:ascii="Times New Roman CYR" w:hAnsi="Times New Roman CYR" w:cs="Times New Roman CYR"/>
          <w:u w:val="single"/>
          <w:lang w:val="en-US"/>
        </w:rPr>
        <w:t>inbox</w:t>
      </w:r>
      <w:r w:rsidRPr="006407CC">
        <w:rPr>
          <w:rFonts w:ascii="Times New Roman CYR" w:hAnsi="Times New Roman CYR" w:cs="Times New Roman CYR"/>
          <w:u w:val="single"/>
        </w:rPr>
        <w:t>.</w:t>
      </w:r>
      <w:r w:rsidRPr="006407CC">
        <w:rPr>
          <w:rFonts w:ascii="Times New Roman CYR" w:hAnsi="Times New Roman CYR" w:cs="Times New Roman CYR"/>
          <w:u w:val="single"/>
          <w:lang w:val="en-US"/>
        </w:rPr>
        <w:t>ru</w:t>
      </w:r>
    </w:p>
    <w:p w:rsidR="00863D32" w:rsidRPr="006407CC" w:rsidRDefault="00863D32" w:rsidP="008A5A45">
      <w:pPr>
        <w:jc w:val="both"/>
        <w:rPr>
          <w:i/>
          <w:iCs/>
        </w:rPr>
      </w:pPr>
      <w:r w:rsidRPr="006407CC">
        <w:rPr>
          <w:i/>
          <w:iCs/>
        </w:rPr>
        <w:t>По общим вопросам (оплата, рассылка, сертификаты, справки о публикации и т.д.)</w:t>
      </w:r>
    </w:p>
    <w:p w:rsidR="00863D32" w:rsidRPr="006407CC" w:rsidRDefault="00863D32" w:rsidP="008A5A45">
      <w:pPr>
        <w:jc w:val="both"/>
      </w:pPr>
      <w:r w:rsidRPr="006407CC">
        <w:t xml:space="preserve">Бабкина Светлана Викторовна, т. (4217) 59-13-79, 8-909-863-64-33; </w:t>
      </w:r>
      <w:hyperlink r:id="rId8" w:history="1">
        <w:r w:rsidRPr="006407CC">
          <w:rPr>
            <w:rStyle w:val="Hyperlink"/>
            <w:sz w:val="22"/>
            <w:szCs w:val="22"/>
          </w:rPr>
          <w:t>okmuni@amgpgu.ru</w:t>
        </w:r>
      </w:hyperlink>
    </w:p>
    <w:p w:rsidR="00863D32" w:rsidRDefault="00863D32" w:rsidP="008A5A45">
      <w:pPr>
        <w:jc w:val="both"/>
      </w:pPr>
      <w:r w:rsidRPr="006407CC">
        <w:t>начальник Отдела консалтинга и маркетинга УНИ</w:t>
      </w:r>
      <w:r w:rsidRPr="00C26CC0">
        <w:t xml:space="preserve"> </w:t>
      </w:r>
    </w:p>
    <w:p w:rsidR="00863D32" w:rsidRPr="001B6BBA" w:rsidRDefault="00863D32" w:rsidP="001B6BBA">
      <w:pPr>
        <w:jc w:val="both"/>
      </w:pPr>
    </w:p>
    <w:p w:rsidR="00863D32" w:rsidRDefault="00863D32" w:rsidP="00D958DA">
      <w:pPr>
        <w:shd w:val="clear" w:color="auto" w:fill="FFFFFF"/>
        <w:tabs>
          <w:tab w:val="left" w:pos="3586"/>
          <w:tab w:val="center" w:pos="4677"/>
          <w:tab w:val="left" w:pos="6735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Благодарим за сотрудничество!</w:t>
      </w:r>
    </w:p>
    <w:p w:rsidR="00863D32" w:rsidRDefault="00863D32" w:rsidP="00D958DA">
      <w:pPr>
        <w:jc w:val="right"/>
      </w:pPr>
    </w:p>
    <w:p w:rsidR="00863D32" w:rsidRDefault="00863D32" w:rsidP="00B73165">
      <w:pPr>
        <w:shd w:val="clear" w:color="auto" w:fill="FFFFFF"/>
        <w:jc w:val="center"/>
        <w:rPr>
          <w:b/>
          <w:bCs/>
          <w:spacing w:val="-7"/>
        </w:rPr>
      </w:pPr>
      <w:r>
        <w:rPr>
          <w:b/>
          <w:bCs/>
          <w:spacing w:val="-7"/>
        </w:rPr>
        <w:t>БАНКОВСКИЕ РЕКВИЗИТЫ:</w:t>
      </w:r>
    </w:p>
    <w:p w:rsidR="00863D32" w:rsidRDefault="00863D32" w:rsidP="00B73165">
      <w:pPr>
        <w:pStyle w:val="Heading2"/>
        <w:shd w:val="clear" w:color="auto" w:fill="FFFFFF"/>
        <w:spacing w:before="0" w:beforeAutospacing="0" w:after="0" w:afterAutospacing="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Получатель платежа: ФГБОУ ВПО «Амурский гуманитарно-педагогический государственный университет»</w:t>
      </w:r>
    </w:p>
    <w:p w:rsidR="00863D32" w:rsidRDefault="00863D32" w:rsidP="00B73165">
      <w:pPr>
        <w:pStyle w:val="NormalWeb"/>
        <w:shd w:val="clear" w:color="auto" w:fill="FFFFFF"/>
        <w:spacing w:before="0" w:beforeAutospacing="0" w:after="0" w:afterAutospacing="0"/>
      </w:pPr>
      <w:r>
        <w:t xml:space="preserve">ИНН 2727000776; КПП 270301001; ОКПО 02079170; ОКВЭД 80.30.1; ОКАТО 08409000000; ОГРН 1022700514737, </w:t>
      </w:r>
      <w:r w:rsidRPr="0008657E">
        <w:t>ОКТМО 08709000001</w:t>
      </w:r>
      <w:r>
        <w:t>;</w:t>
      </w:r>
    </w:p>
    <w:p w:rsidR="00863D32" w:rsidRDefault="00863D32" w:rsidP="00B73165">
      <w:pPr>
        <w:pStyle w:val="NormalWeb"/>
        <w:shd w:val="clear" w:color="auto" w:fill="FFFFFF"/>
        <w:spacing w:before="0" w:beforeAutospacing="0" w:after="0" w:afterAutospacing="0"/>
      </w:pPr>
      <w:r>
        <w:rPr>
          <w:b/>
          <w:bCs/>
        </w:rPr>
        <w:t>Адрес</w:t>
      </w:r>
      <w:r>
        <w:t>: 681000, г. Комсомольск-на-Амуре, ул. Кирова, дом 17, корпус 2</w:t>
      </w:r>
    </w:p>
    <w:p w:rsidR="00863D32" w:rsidRDefault="00863D32" w:rsidP="00B73165">
      <w:pPr>
        <w:pStyle w:val="NormalWeb"/>
        <w:shd w:val="clear" w:color="auto" w:fill="FFFFFF"/>
        <w:spacing w:before="0" w:beforeAutospacing="0" w:after="0" w:afterAutospacing="0"/>
      </w:pPr>
      <w:r>
        <w:rPr>
          <w:b/>
          <w:bCs/>
        </w:rPr>
        <w:t>Данные банка и получателя</w:t>
      </w:r>
      <w:r>
        <w:t>: УФК по Хабаровскому краю (ФГБОУ ВПО «АмГПГУ» ЛС 20226Х63990) Р/с 40501810700002000002 в ГРКЦ ГУ Банка России по Хабаровскому краю г. Хабаровск, БИК 040813001</w:t>
      </w:r>
      <w:r>
        <w:rPr>
          <w:rStyle w:val="apple-converted-space"/>
        </w:rPr>
        <w:t> </w:t>
      </w:r>
      <w:r>
        <w:br/>
        <w:t>КБК 00000000000000000130</w:t>
      </w:r>
    </w:p>
    <w:p w:rsidR="00863D32" w:rsidRDefault="00863D32" w:rsidP="00B73165">
      <w:pPr>
        <w:tabs>
          <w:tab w:val="left" w:pos="720"/>
        </w:tabs>
        <w:jc w:val="both"/>
      </w:pPr>
      <w:r>
        <w:t xml:space="preserve">На платежном поручении в графе назначения платежа документе делается пометка: </w:t>
      </w:r>
    </w:p>
    <w:p w:rsidR="00863D32" w:rsidRDefault="00863D32" w:rsidP="00B73165">
      <w:pPr>
        <w:tabs>
          <w:tab w:val="left" w:pos="720"/>
        </w:tabs>
        <w:jc w:val="both"/>
      </w:pPr>
      <w:r>
        <w:t>«Певзнеровские чтения</w:t>
      </w:r>
      <w:r>
        <w:rPr>
          <w:i/>
          <w:iCs/>
        </w:rPr>
        <w:t>», ФИО</w:t>
      </w:r>
      <w:r>
        <w:t>.</w:t>
      </w:r>
    </w:p>
    <w:p w:rsidR="00863D32" w:rsidRDefault="00863D32" w:rsidP="00B73165">
      <w:pPr>
        <w:shd w:val="clear" w:color="auto" w:fill="FFFFFF"/>
        <w:jc w:val="center"/>
        <w:rPr>
          <w:b/>
          <w:bCs/>
          <w:spacing w:val="-7"/>
        </w:rPr>
      </w:pPr>
    </w:p>
    <w:p w:rsidR="00863D32" w:rsidRDefault="00863D32" w:rsidP="00B73165">
      <w:pPr>
        <w:shd w:val="clear" w:color="auto" w:fill="FFFFFF"/>
        <w:jc w:val="both"/>
        <w:rPr>
          <w:b/>
          <w:bCs/>
          <w:spacing w:val="-7"/>
          <w:sz w:val="22"/>
          <w:szCs w:val="22"/>
        </w:rPr>
      </w:pPr>
      <w:r>
        <w:rPr>
          <w:b/>
          <w:bCs/>
          <w:spacing w:val="-7"/>
          <w:sz w:val="22"/>
          <w:szCs w:val="22"/>
        </w:rPr>
        <w:t>Обратите внимание!</w:t>
      </w:r>
      <w:r>
        <w:rPr>
          <w:spacing w:val="-7"/>
          <w:sz w:val="22"/>
          <w:szCs w:val="22"/>
        </w:rPr>
        <w:t xml:space="preserve"> </w:t>
      </w:r>
      <w:r>
        <w:rPr>
          <w:i/>
          <w:iCs/>
          <w:spacing w:val="-7"/>
          <w:sz w:val="22"/>
          <w:szCs w:val="22"/>
        </w:rPr>
        <w:t>В результате невнимательности участников и халатности сотрудников банков многие платежи не проходят с первого раза. В платежном поручении должны быть указаны</w:t>
      </w:r>
      <w:r>
        <w:rPr>
          <w:spacing w:val="-7"/>
          <w:sz w:val="22"/>
          <w:szCs w:val="22"/>
        </w:rPr>
        <w:t xml:space="preserve"> </w:t>
      </w:r>
      <w:r>
        <w:rPr>
          <w:b/>
          <w:bCs/>
          <w:spacing w:val="-7"/>
          <w:sz w:val="22"/>
          <w:szCs w:val="22"/>
        </w:rPr>
        <w:t xml:space="preserve">все данные банка и получателя. </w:t>
      </w:r>
    </w:p>
    <w:p w:rsidR="00863D32" w:rsidRDefault="00863D32" w:rsidP="00B73165">
      <w:pPr>
        <w:shd w:val="clear" w:color="auto" w:fill="FFFFFF"/>
        <w:jc w:val="both"/>
        <w:rPr>
          <w:sz w:val="22"/>
          <w:szCs w:val="22"/>
        </w:rPr>
      </w:pPr>
      <w:r>
        <w:rPr>
          <w:i/>
          <w:iCs/>
          <w:spacing w:val="-7"/>
          <w:sz w:val="22"/>
          <w:szCs w:val="22"/>
        </w:rPr>
        <w:t xml:space="preserve">Рекомендуем вам воспользоваться заполненным бланком </w:t>
      </w:r>
      <w:r>
        <w:rPr>
          <w:i/>
          <w:iCs/>
          <w:sz w:val="22"/>
          <w:szCs w:val="22"/>
        </w:rPr>
        <w:t>квитанции Сбербанка России с реквизитами университета</w:t>
      </w:r>
      <w:r>
        <w:rPr>
          <w:i/>
          <w:iCs/>
          <w:spacing w:val="-7"/>
          <w:sz w:val="22"/>
          <w:szCs w:val="22"/>
        </w:rPr>
        <w:t xml:space="preserve"> </w:t>
      </w:r>
      <w:hyperlink r:id="rId9" w:history="1">
        <w:r>
          <w:rPr>
            <w:rStyle w:val="Hyperlink"/>
            <w:sz w:val="22"/>
            <w:szCs w:val="22"/>
          </w:rPr>
          <w:t>http://www.amgpgu.ru/files/kvit.doc</w:t>
        </w:r>
      </w:hyperlink>
      <w:r>
        <w:rPr>
          <w:sz w:val="22"/>
          <w:szCs w:val="22"/>
        </w:rPr>
        <w:t xml:space="preserve">  </w:t>
      </w:r>
      <w:r>
        <w:rPr>
          <w:i/>
          <w:iCs/>
          <w:sz w:val="22"/>
          <w:szCs w:val="22"/>
        </w:rPr>
        <w:t>и настоятельно советуем проверять правильность реквизитов в выдаваемых квитанциях</w:t>
      </w:r>
      <w:r>
        <w:rPr>
          <w:sz w:val="22"/>
          <w:szCs w:val="22"/>
        </w:rPr>
        <w:t>.</w:t>
      </w:r>
    </w:p>
    <w:p w:rsidR="00863D32" w:rsidRDefault="00863D32" w:rsidP="00B73165">
      <w:pPr>
        <w:shd w:val="clear" w:color="auto" w:fill="FFFFFF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Для зарубежных участников, не имеющих возможностей перевести оплату по реквизитам организации, вопрос оплаты решается в индивидуальном порядке.</w:t>
      </w:r>
    </w:p>
    <w:p w:rsidR="00863D32" w:rsidRDefault="00863D32" w:rsidP="00B73165">
      <w:pPr>
        <w:shd w:val="clear" w:color="auto" w:fill="FFFFFF"/>
        <w:tabs>
          <w:tab w:val="left" w:pos="3586"/>
        </w:tabs>
        <w:jc w:val="both"/>
        <w:rPr>
          <w:b/>
          <w:bCs/>
          <w:i/>
          <w:iCs/>
          <w:sz w:val="16"/>
          <w:szCs w:val="16"/>
        </w:rPr>
      </w:pPr>
    </w:p>
    <w:p w:rsidR="00863D32" w:rsidRDefault="00863D32" w:rsidP="00B73165">
      <w:pPr>
        <w:shd w:val="clear" w:color="auto" w:fill="FFFFFF"/>
        <w:tabs>
          <w:tab w:val="left" w:pos="3586"/>
        </w:tabs>
        <w:jc w:val="both"/>
      </w:pPr>
      <w:r>
        <w:rPr>
          <w:b/>
          <w:bCs/>
          <w:i/>
          <w:iCs/>
        </w:rPr>
        <w:t xml:space="preserve">Внимание!!! Возможные изменения и дополнительная информация о проведении конференции будет размещена на сайте в разделе конференций: </w:t>
      </w:r>
      <w:hyperlink r:id="rId10" w:history="1">
        <w:r>
          <w:rPr>
            <w:rStyle w:val="Hyperlink"/>
          </w:rPr>
          <w:t>http://www.amgpgu.ru/activity/scinsce/conference/our/</w:t>
        </w:r>
      </w:hyperlink>
      <w:r>
        <w:t xml:space="preserve">  </w:t>
      </w:r>
    </w:p>
    <w:p w:rsidR="00863D32" w:rsidRDefault="00863D32" w:rsidP="00B73165">
      <w:pPr>
        <w:jc w:val="right"/>
        <w:rPr>
          <w:i/>
          <w:iCs/>
        </w:rPr>
      </w:pPr>
      <w:r>
        <w:br w:type="page"/>
      </w:r>
    </w:p>
    <w:p w:rsidR="00863D32" w:rsidRDefault="00863D32" w:rsidP="00B73165">
      <w:pPr>
        <w:jc w:val="right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Приложение 1. </w:t>
      </w:r>
    </w:p>
    <w:p w:rsidR="00863D32" w:rsidRDefault="00863D32" w:rsidP="00B73165">
      <w:pPr>
        <w:shd w:val="clear" w:color="auto" w:fill="FFFFFF"/>
        <w:jc w:val="center"/>
        <w:rPr>
          <w:b/>
          <w:bCs/>
          <w:spacing w:val="-8"/>
          <w:sz w:val="22"/>
          <w:szCs w:val="22"/>
        </w:rPr>
      </w:pPr>
      <w:r>
        <w:rPr>
          <w:b/>
          <w:bCs/>
          <w:spacing w:val="-11"/>
          <w:sz w:val="22"/>
          <w:szCs w:val="22"/>
        </w:rPr>
        <w:t xml:space="preserve">ЗАЯВКА </w:t>
      </w:r>
      <w:r>
        <w:rPr>
          <w:b/>
          <w:bCs/>
          <w:spacing w:val="-8"/>
          <w:sz w:val="22"/>
          <w:szCs w:val="22"/>
        </w:rPr>
        <w:t>УЧАСТНИКА: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99"/>
        <w:gridCol w:w="2971"/>
      </w:tblGrid>
      <w:tr w:rsidR="00863D32">
        <w:tc>
          <w:tcPr>
            <w:tcW w:w="6768" w:type="dxa"/>
          </w:tcPr>
          <w:p w:rsidR="00863D32" w:rsidRDefault="00863D32">
            <w:r>
              <w:rPr>
                <w:sz w:val="22"/>
                <w:szCs w:val="22"/>
              </w:rPr>
              <w:t>Ф.И.О. автора</w:t>
            </w:r>
          </w:p>
        </w:tc>
        <w:tc>
          <w:tcPr>
            <w:tcW w:w="3063" w:type="dxa"/>
          </w:tcPr>
          <w:p w:rsidR="00863D32" w:rsidRDefault="00863D32">
            <w:pPr>
              <w:jc w:val="center"/>
              <w:rPr>
                <w:b/>
                <w:bCs/>
              </w:rPr>
            </w:pPr>
          </w:p>
        </w:tc>
      </w:tr>
      <w:tr w:rsidR="00863D32">
        <w:tc>
          <w:tcPr>
            <w:tcW w:w="6768" w:type="dxa"/>
          </w:tcPr>
          <w:p w:rsidR="00863D32" w:rsidRDefault="00863D32">
            <w:r>
              <w:rPr>
                <w:sz w:val="22"/>
                <w:szCs w:val="22"/>
              </w:rPr>
              <w:t>Город, страна</w:t>
            </w:r>
          </w:p>
        </w:tc>
        <w:tc>
          <w:tcPr>
            <w:tcW w:w="3063" w:type="dxa"/>
          </w:tcPr>
          <w:p w:rsidR="00863D32" w:rsidRDefault="00863D32">
            <w:pPr>
              <w:jc w:val="center"/>
              <w:rPr>
                <w:b/>
                <w:bCs/>
              </w:rPr>
            </w:pPr>
          </w:p>
        </w:tc>
      </w:tr>
      <w:tr w:rsidR="00863D32">
        <w:tc>
          <w:tcPr>
            <w:tcW w:w="6768" w:type="dxa"/>
          </w:tcPr>
          <w:p w:rsidR="00863D32" w:rsidRDefault="00863D32">
            <w:r>
              <w:rPr>
                <w:sz w:val="22"/>
                <w:szCs w:val="22"/>
              </w:rPr>
              <w:t>Место работы (</w:t>
            </w:r>
            <w:r>
              <w:rPr>
                <w:i/>
                <w:iCs/>
                <w:sz w:val="22"/>
                <w:szCs w:val="22"/>
              </w:rPr>
              <w:t>официальное название</w:t>
            </w:r>
            <w:r>
              <w:rPr>
                <w:sz w:val="22"/>
                <w:szCs w:val="22"/>
              </w:rPr>
              <w:t xml:space="preserve">) </w:t>
            </w:r>
          </w:p>
        </w:tc>
        <w:tc>
          <w:tcPr>
            <w:tcW w:w="3063" w:type="dxa"/>
          </w:tcPr>
          <w:p w:rsidR="00863D32" w:rsidRDefault="00863D32">
            <w:pPr>
              <w:jc w:val="center"/>
              <w:rPr>
                <w:b/>
                <w:bCs/>
              </w:rPr>
            </w:pPr>
          </w:p>
        </w:tc>
      </w:tr>
      <w:tr w:rsidR="00863D32">
        <w:tc>
          <w:tcPr>
            <w:tcW w:w="6768" w:type="dxa"/>
          </w:tcPr>
          <w:p w:rsidR="00863D32" w:rsidRDefault="00863D32"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063" w:type="dxa"/>
          </w:tcPr>
          <w:p w:rsidR="00863D32" w:rsidRDefault="00863D32">
            <w:pPr>
              <w:jc w:val="center"/>
              <w:rPr>
                <w:b/>
                <w:bCs/>
              </w:rPr>
            </w:pPr>
          </w:p>
        </w:tc>
      </w:tr>
      <w:tr w:rsidR="00863D32">
        <w:tc>
          <w:tcPr>
            <w:tcW w:w="6768" w:type="dxa"/>
          </w:tcPr>
          <w:p w:rsidR="00863D32" w:rsidRDefault="00863D32">
            <w:r>
              <w:rPr>
                <w:sz w:val="22"/>
                <w:szCs w:val="22"/>
              </w:rPr>
              <w:t>Ученая степень, звание</w:t>
            </w:r>
          </w:p>
        </w:tc>
        <w:tc>
          <w:tcPr>
            <w:tcW w:w="3063" w:type="dxa"/>
          </w:tcPr>
          <w:p w:rsidR="00863D32" w:rsidRDefault="00863D32">
            <w:pPr>
              <w:jc w:val="center"/>
              <w:rPr>
                <w:b/>
                <w:bCs/>
              </w:rPr>
            </w:pPr>
          </w:p>
        </w:tc>
      </w:tr>
      <w:tr w:rsidR="00863D32">
        <w:tc>
          <w:tcPr>
            <w:tcW w:w="6768" w:type="dxa"/>
          </w:tcPr>
          <w:p w:rsidR="00863D32" w:rsidRDefault="00863D32">
            <w:r>
              <w:rPr>
                <w:sz w:val="22"/>
                <w:szCs w:val="22"/>
              </w:rPr>
              <w:t>Научные интересы (</w:t>
            </w:r>
            <w:r>
              <w:rPr>
                <w:i/>
                <w:iCs/>
                <w:sz w:val="22"/>
                <w:szCs w:val="22"/>
              </w:rPr>
              <w:t>для раздела «Информация об авторах», до 200 печатных знаков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3063" w:type="dxa"/>
          </w:tcPr>
          <w:p w:rsidR="00863D32" w:rsidRDefault="00863D32">
            <w:pPr>
              <w:jc w:val="center"/>
              <w:rPr>
                <w:b/>
                <w:bCs/>
              </w:rPr>
            </w:pPr>
          </w:p>
        </w:tc>
      </w:tr>
      <w:tr w:rsidR="00863D32">
        <w:tc>
          <w:tcPr>
            <w:tcW w:w="6768" w:type="dxa"/>
          </w:tcPr>
          <w:p w:rsidR="00863D32" w:rsidRDefault="00863D32">
            <w:r>
              <w:rPr>
                <w:sz w:val="22"/>
                <w:szCs w:val="22"/>
              </w:rPr>
              <w:t>Контакты (</w:t>
            </w:r>
            <w:r>
              <w:rPr>
                <w:i/>
                <w:iCs/>
                <w:sz w:val="22"/>
                <w:szCs w:val="22"/>
              </w:rPr>
              <w:t>для раздела «Информация об авторах»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3063" w:type="dxa"/>
          </w:tcPr>
          <w:p w:rsidR="00863D32" w:rsidRDefault="00863D32">
            <w:pPr>
              <w:jc w:val="center"/>
              <w:rPr>
                <w:b/>
                <w:bCs/>
              </w:rPr>
            </w:pPr>
          </w:p>
        </w:tc>
      </w:tr>
      <w:tr w:rsidR="00863D32">
        <w:tc>
          <w:tcPr>
            <w:tcW w:w="6768" w:type="dxa"/>
          </w:tcPr>
          <w:p w:rsidR="00863D32" w:rsidRDefault="00863D32">
            <w:r>
              <w:rPr>
                <w:sz w:val="22"/>
                <w:szCs w:val="22"/>
              </w:rPr>
              <w:t>Контактный телефон (</w:t>
            </w:r>
            <w:r>
              <w:rPr>
                <w:i/>
                <w:iCs/>
                <w:sz w:val="22"/>
                <w:szCs w:val="22"/>
              </w:rPr>
              <w:t>для оргкомитета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3063" w:type="dxa"/>
          </w:tcPr>
          <w:p w:rsidR="00863D32" w:rsidRDefault="00863D32">
            <w:pPr>
              <w:jc w:val="center"/>
              <w:rPr>
                <w:b/>
                <w:bCs/>
              </w:rPr>
            </w:pPr>
          </w:p>
        </w:tc>
      </w:tr>
      <w:tr w:rsidR="00863D32">
        <w:tc>
          <w:tcPr>
            <w:tcW w:w="6768" w:type="dxa"/>
          </w:tcPr>
          <w:p w:rsidR="00863D32" w:rsidRDefault="00863D32">
            <w:r>
              <w:rPr>
                <w:sz w:val="22"/>
                <w:szCs w:val="22"/>
                <w:lang w:val="en-US"/>
              </w:rPr>
              <w:t>E-mail</w:t>
            </w:r>
            <w:r>
              <w:rPr>
                <w:sz w:val="22"/>
                <w:szCs w:val="22"/>
              </w:rPr>
              <w:t xml:space="preserve"> (</w:t>
            </w:r>
            <w:r>
              <w:rPr>
                <w:i/>
                <w:iCs/>
                <w:sz w:val="22"/>
                <w:szCs w:val="22"/>
              </w:rPr>
              <w:t>для оргкомитета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3063" w:type="dxa"/>
          </w:tcPr>
          <w:p w:rsidR="00863D32" w:rsidRDefault="00863D32">
            <w:pPr>
              <w:jc w:val="center"/>
              <w:rPr>
                <w:b/>
                <w:bCs/>
              </w:rPr>
            </w:pPr>
          </w:p>
        </w:tc>
      </w:tr>
      <w:tr w:rsidR="00863D32">
        <w:tc>
          <w:tcPr>
            <w:tcW w:w="6768" w:type="dxa"/>
          </w:tcPr>
          <w:p w:rsidR="00863D32" w:rsidRDefault="00863D32">
            <w:r>
              <w:rPr>
                <w:sz w:val="22"/>
                <w:szCs w:val="22"/>
              </w:rPr>
              <w:t>Почтовый адрес (</w:t>
            </w:r>
            <w:r>
              <w:rPr>
                <w:i/>
                <w:iCs/>
                <w:sz w:val="22"/>
                <w:szCs w:val="22"/>
              </w:rPr>
              <w:t>для рассылки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3063" w:type="dxa"/>
          </w:tcPr>
          <w:p w:rsidR="00863D32" w:rsidRDefault="00863D32">
            <w:pPr>
              <w:jc w:val="center"/>
              <w:rPr>
                <w:b/>
                <w:bCs/>
              </w:rPr>
            </w:pPr>
          </w:p>
        </w:tc>
      </w:tr>
    </w:tbl>
    <w:p w:rsidR="00863D32" w:rsidRDefault="00863D32" w:rsidP="00B73165">
      <w:pPr>
        <w:shd w:val="clear" w:color="auto" w:fill="FFFFFF"/>
        <w:jc w:val="center"/>
        <w:rPr>
          <w:b/>
          <w:bCs/>
          <w:caps/>
          <w:spacing w:val="-11"/>
          <w:sz w:val="22"/>
          <w:szCs w:val="22"/>
        </w:rPr>
      </w:pPr>
    </w:p>
    <w:p w:rsidR="00863D32" w:rsidRDefault="00863D32" w:rsidP="00B73165">
      <w:pPr>
        <w:shd w:val="clear" w:color="auto" w:fill="FFFFFF"/>
        <w:jc w:val="center"/>
        <w:rPr>
          <w:b/>
          <w:bCs/>
          <w:caps/>
          <w:spacing w:val="-11"/>
          <w:sz w:val="22"/>
          <w:szCs w:val="22"/>
        </w:rPr>
      </w:pPr>
      <w:r>
        <w:rPr>
          <w:b/>
          <w:bCs/>
          <w:caps/>
          <w:spacing w:val="-11"/>
          <w:sz w:val="22"/>
          <w:szCs w:val="22"/>
        </w:rPr>
        <w:t>Требования к оформлению материалов:</w:t>
      </w:r>
    </w:p>
    <w:p w:rsidR="00863D32" w:rsidRDefault="00863D32" w:rsidP="00B73165">
      <w:pPr>
        <w:shd w:val="clear" w:color="auto" w:fill="FFFFFF"/>
        <w:jc w:val="center"/>
        <w:rPr>
          <w:b/>
          <w:bCs/>
          <w:caps/>
          <w:spacing w:val="-11"/>
          <w:sz w:val="22"/>
          <w:szCs w:val="22"/>
        </w:rPr>
      </w:pPr>
    </w:p>
    <w:p w:rsidR="00863D32" w:rsidRDefault="00863D32" w:rsidP="00B73165">
      <w:pPr>
        <w:shd w:val="clear" w:color="auto" w:fill="FFFFFF"/>
        <w:tabs>
          <w:tab w:val="left" w:pos="682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- Объем до 5 страниц. Доклады набираются в текстовом редакторе Microsoft Word любой версии. Шрифт </w:t>
      </w:r>
      <w:r>
        <w:rPr>
          <w:sz w:val="22"/>
          <w:szCs w:val="22"/>
        </w:rPr>
        <w:sym w:font="Symbol" w:char="F02D"/>
      </w:r>
      <w:r>
        <w:rPr>
          <w:sz w:val="22"/>
          <w:szCs w:val="22"/>
        </w:rPr>
        <w:t xml:space="preserve"> Times New Roman, размер шрифта </w:t>
      </w:r>
      <w:r>
        <w:rPr>
          <w:sz w:val="22"/>
          <w:szCs w:val="22"/>
        </w:rPr>
        <w:sym w:font="Symbol" w:char="F02D"/>
      </w:r>
      <w:r>
        <w:rPr>
          <w:sz w:val="22"/>
          <w:szCs w:val="22"/>
        </w:rPr>
        <w:t xml:space="preserve"> 14, интервал </w:t>
      </w:r>
      <w:r>
        <w:rPr>
          <w:sz w:val="22"/>
          <w:szCs w:val="22"/>
        </w:rPr>
        <w:sym w:font="Symbol" w:char="F02D"/>
      </w:r>
      <w:r>
        <w:rPr>
          <w:sz w:val="22"/>
          <w:szCs w:val="22"/>
        </w:rPr>
        <w:t xml:space="preserve"> полуторный, выравнивание </w:t>
      </w:r>
      <w:r>
        <w:rPr>
          <w:sz w:val="22"/>
          <w:szCs w:val="22"/>
        </w:rPr>
        <w:sym w:font="Symbol" w:char="F02D"/>
      </w:r>
      <w:r>
        <w:rPr>
          <w:sz w:val="22"/>
          <w:szCs w:val="22"/>
        </w:rPr>
        <w:t xml:space="preserve"> по ширине листа, абзацный отступ </w:t>
      </w:r>
      <w:r>
        <w:rPr>
          <w:sz w:val="22"/>
          <w:szCs w:val="22"/>
        </w:rPr>
        <w:sym w:font="Symbol" w:char="F02D"/>
      </w:r>
      <w:r>
        <w:rPr>
          <w:sz w:val="22"/>
          <w:szCs w:val="22"/>
        </w:rPr>
        <w:t xml:space="preserve"> 1,25 см. Формат страницы А4 (210x297 мм), ориентация книжная, все поля </w:t>
      </w:r>
      <w:r>
        <w:rPr>
          <w:sz w:val="22"/>
          <w:szCs w:val="22"/>
        </w:rPr>
        <w:sym w:font="Symbol" w:char="F02D"/>
      </w:r>
      <w:r>
        <w:rPr>
          <w:sz w:val="22"/>
          <w:szCs w:val="22"/>
        </w:rPr>
        <w:t xml:space="preserve"> 25 мм, страницы не нумеруются. Допускаются схемы, таблицы, рисунки по тексту. Все иллюстративные материалы в тексте должны иметь название, сквозную нумерацию, в тексте на них обязательно должны содержаться ссылки. Диаграммы должны быть выполнены в черно-белом варианте, заливка «узор». Не допускается использование заливки цветом, оттенками серого. Рисунки печатаются в черно-белом варианте. Библиографический список составляется в алфавитном порядке. Ссылки на использованные источники даются по тексту и обозначаются цифрами в квадратных скобках. В конце доклада располагаются использованные источники. Текст печатается в авторской редакции, должен быть вычитан и проверен авторами. Оргкомитет оставляет за собой право отклонять материалы, не соответствующие тематике конференции. </w:t>
      </w:r>
    </w:p>
    <w:p w:rsidR="00863D32" w:rsidRDefault="00863D32" w:rsidP="00B73165">
      <w:pPr>
        <w:ind w:firstLine="709"/>
        <w:outlineLvl w:val="0"/>
        <w:rPr>
          <w:rFonts w:eastAsia="Batang"/>
          <w:b/>
          <w:bCs/>
          <w:sz w:val="22"/>
          <w:szCs w:val="22"/>
        </w:rPr>
      </w:pPr>
    </w:p>
    <w:p w:rsidR="00863D32" w:rsidRDefault="00863D32" w:rsidP="00B73165">
      <w:pPr>
        <w:ind w:firstLine="709"/>
        <w:jc w:val="center"/>
        <w:outlineLvl w:val="0"/>
        <w:rPr>
          <w:rFonts w:eastAsia="Batang"/>
          <w:b/>
          <w:bCs/>
          <w:sz w:val="22"/>
          <w:szCs w:val="22"/>
        </w:rPr>
      </w:pPr>
      <w:r>
        <w:rPr>
          <w:rFonts w:eastAsia="Batang"/>
          <w:b/>
          <w:bCs/>
          <w:sz w:val="22"/>
          <w:szCs w:val="22"/>
        </w:rPr>
        <w:t>ОБРАЗЕЦ ОФОРМЛЕНИЯ МАТЕРИАЛОВ</w:t>
      </w:r>
    </w:p>
    <w:p w:rsidR="00863D32" w:rsidRDefault="00863D32" w:rsidP="00B73165">
      <w:pPr>
        <w:ind w:firstLine="709"/>
        <w:jc w:val="center"/>
        <w:outlineLvl w:val="0"/>
        <w:rPr>
          <w:rFonts w:eastAsia="Batang"/>
          <w:b/>
          <w:bCs/>
          <w:sz w:val="22"/>
          <w:szCs w:val="22"/>
        </w:rPr>
      </w:pPr>
    </w:p>
    <w:p w:rsidR="00863D32" w:rsidRDefault="00863D32" w:rsidP="00B73165">
      <w:pPr>
        <w:shd w:val="clear" w:color="auto" w:fill="FFFFFF"/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УДК 123</w:t>
      </w:r>
    </w:p>
    <w:p w:rsidR="00863D32" w:rsidRDefault="00863D32" w:rsidP="00B73165">
      <w:pPr>
        <w:shd w:val="clear" w:color="auto" w:fill="FFFFFF"/>
        <w:jc w:val="center"/>
        <w:outlineLvl w:val="0"/>
        <w:rPr>
          <w:b/>
          <w:bCs/>
          <w:i/>
          <w:iCs/>
          <w:sz w:val="22"/>
          <w:szCs w:val="22"/>
        </w:rPr>
      </w:pPr>
      <w:r>
        <w:rPr>
          <w:b/>
          <w:bCs/>
          <w:sz w:val="22"/>
          <w:szCs w:val="22"/>
        </w:rPr>
        <w:t>НАЗВАНИЕ ДОКЛАДА</w:t>
      </w:r>
    </w:p>
    <w:p w:rsidR="00863D32" w:rsidRDefault="00863D32" w:rsidP="00B73165">
      <w:pPr>
        <w:shd w:val="clear" w:color="auto" w:fill="FFFFFF"/>
        <w:jc w:val="right"/>
        <w:outlineLvl w:val="0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И.И. Иванов </w:t>
      </w:r>
    </w:p>
    <w:p w:rsidR="00863D32" w:rsidRDefault="00863D32" w:rsidP="00B73165">
      <w:pPr>
        <w:shd w:val="clear" w:color="auto" w:fill="FFFFFF"/>
        <w:jc w:val="right"/>
        <w:outlineLvl w:val="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полное название учреждения, город</w:t>
      </w:r>
    </w:p>
    <w:p w:rsidR="00863D32" w:rsidRDefault="00863D32" w:rsidP="00B73165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Основной текст. Основной текст [1:10]. Основной текст. Основной текст. Основной текст [2]. Основной текст. Основной текст.</w:t>
      </w:r>
    </w:p>
    <w:p w:rsidR="00863D32" w:rsidRDefault="00863D32" w:rsidP="00B73165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863D32" w:rsidRDefault="00863D32" w:rsidP="00B73165">
      <w:pPr>
        <w:shd w:val="clear" w:color="auto" w:fill="FFFFFF"/>
        <w:ind w:firstLine="708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Библиографический список</w:t>
      </w:r>
    </w:p>
    <w:p w:rsidR="00863D32" w:rsidRDefault="00863D32" w:rsidP="00B73165">
      <w:pPr>
        <w:pStyle w:val="EndnoteText"/>
        <w:numPr>
          <w:ilvl w:val="0"/>
          <w:numId w:val="2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Каукин А. Структура и продуктивность российского экспорта / А. Каукин, Л. Фрейнкман // Экономическая политика. </w:t>
      </w:r>
      <w:r>
        <w:rPr>
          <w:sz w:val="22"/>
          <w:szCs w:val="22"/>
        </w:rPr>
        <w:noBreakHyphen/>
        <w:t xml:space="preserve"> 2009. </w:t>
      </w:r>
      <w:r>
        <w:rPr>
          <w:sz w:val="22"/>
          <w:szCs w:val="22"/>
        </w:rPr>
        <w:noBreakHyphen/>
        <w:t xml:space="preserve"> № 5. </w:t>
      </w:r>
      <w:r>
        <w:rPr>
          <w:sz w:val="22"/>
          <w:szCs w:val="22"/>
        </w:rPr>
        <w:noBreakHyphen/>
        <w:t xml:space="preserve"> С.9-15.</w:t>
      </w:r>
    </w:p>
    <w:p w:rsidR="00863D32" w:rsidRDefault="00863D32" w:rsidP="00B73165">
      <w:pPr>
        <w:pStyle w:val="EndnoteText"/>
        <w:numPr>
          <w:ilvl w:val="0"/>
          <w:numId w:val="2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Федотова В.Г. Глобальный капитализм: три великие трансформации / В.Г. Федотова, В.А. Колпаков, Н.Н. Федотова </w:t>
      </w:r>
      <w:r>
        <w:rPr>
          <w:sz w:val="22"/>
          <w:szCs w:val="22"/>
        </w:rPr>
        <w:noBreakHyphen/>
        <w:t xml:space="preserve"> М., 2008. </w:t>
      </w:r>
      <w:r>
        <w:rPr>
          <w:sz w:val="22"/>
          <w:szCs w:val="22"/>
        </w:rPr>
        <w:noBreakHyphen/>
        <w:t xml:space="preserve"> 430 с.</w:t>
      </w:r>
    </w:p>
    <w:p w:rsidR="00863D32" w:rsidRDefault="00863D32" w:rsidP="00D958DA">
      <w:pPr>
        <w:jc w:val="right"/>
      </w:pPr>
    </w:p>
    <w:sectPr w:rsidR="00863D32" w:rsidSect="00796D44">
      <w:pgSz w:w="11906" w:h="16838"/>
      <w:pgMar w:top="1134" w:right="851" w:bottom="197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3D32" w:rsidRDefault="00863D32" w:rsidP="00B73165">
      <w:r>
        <w:separator/>
      </w:r>
    </w:p>
  </w:endnote>
  <w:endnote w:type="continuationSeparator" w:id="0">
    <w:p w:rsidR="00863D32" w:rsidRDefault="00863D32" w:rsidP="00B731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§­§°§®§Ц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3D32" w:rsidRDefault="00863D32" w:rsidP="00B73165">
      <w:r>
        <w:separator/>
      </w:r>
    </w:p>
  </w:footnote>
  <w:footnote w:type="continuationSeparator" w:id="0">
    <w:p w:rsidR="00863D32" w:rsidRDefault="00863D32" w:rsidP="00B731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F24847"/>
    <w:multiLevelType w:val="hybridMultilevel"/>
    <w:tmpl w:val="F7180DF4"/>
    <w:lvl w:ilvl="0" w:tplc="57F029A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2E2C68"/>
    <w:multiLevelType w:val="hybridMultilevel"/>
    <w:tmpl w:val="B78AC7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7535AB"/>
    <w:multiLevelType w:val="hybridMultilevel"/>
    <w:tmpl w:val="6CDC9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8851B2"/>
    <w:multiLevelType w:val="hybridMultilevel"/>
    <w:tmpl w:val="E21E47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autoHyphenation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958DA"/>
    <w:rsid w:val="000309C1"/>
    <w:rsid w:val="000410EC"/>
    <w:rsid w:val="0008657E"/>
    <w:rsid w:val="000E014D"/>
    <w:rsid w:val="00161ECA"/>
    <w:rsid w:val="00172E1C"/>
    <w:rsid w:val="00182B4C"/>
    <w:rsid w:val="001858A9"/>
    <w:rsid w:val="0019142F"/>
    <w:rsid w:val="001B6BBA"/>
    <w:rsid w:val="002246C9"/>
    <w:rsid w:val="00257A40"/>
    <w:rsid w:val="002F271A"/>
    <w:rsid w:val="00357A89"/>
    <w:rsid w:val="00387366"/>
    <w:rsid w:val="00387991"/>
    <w:rsid w:val="003B2F9C"/>
    <w:rsid w:val="003C032A"/>
    <w:rsid w:val="003E1FDA"/>
    <w:rsid w:val="00470D5C"/>
    <w:rsid w:val="004E50A9"/>
    <w:rsid w:val="00516921"/>
    <w:rsid w:val="005A3A02"/>
    <w:rsid w:val="006407CC"/>
    <w:rsid w:val="00674C63"/>
    <w:rsid w:val="006B273A"/>
    <w:rsid w:val="00787544"/>
    <w:rsid w:val="00790977"/>
    <w:rsid w:val="00796D44"/>
    <w:rsid w:val="00863D32"/>
    <w:rsid w:val="008A5A45"/>
    <w:rsid w:val="00902937"/>
    <w:rsid w:val="00913617"/>
    <w:rsid w:val="00943224"/>
    <w:rsid w:val="009E294F"/>
    <w:rsid w:val="009E3B20"/>
    <w:rsid w:val="00A07296"/>
    <w:rsid w:val="00AB780F"/>
    <w:rsid w:val="00B73165"/>
    <w:rsid w:val="00B77037"/>
    <w:rsid w:val="00BC205F"/>
    <w:rsid w:val="00BD5E79"/>
    <w:rsid w:val="00C24767"/>
    <w:rsid w:val="00C26CC0"/>
    <w:rsid w:val="00C66408"/>
    <w:rsid w:val="00CA607A"/>
    <w:rsid w:val="00CC1C6C"/>
    <w:rsid w:val="00CE4014"/>
    <w:rsid w:val="00D11AFA"/>
    <w:rsid w:val="00D42EEA"/>
    <w:rsid w:val="00D958DA"/>
    <w:rsid w:val="00DA11A2"/>
    <w:rsid w:val="00E7250B"/>
    <w:rsid w:val="00F71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endnote tex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8DA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link w:val="Heading2Char"/>
    <w:uiPriority w:val="99"/>
    <w:qFormat/>
    <w:rsid w:val="00D958D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D958DA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styleId="Hyperlink">
    <w:name w:val="Hyperlink"/>
    <w:basedOn w:val="DefaultParagraphFont"/>
    <w:uiPriority w:val="99"/>
    <w:semiHidden/>
    <w:rsid w:val="00D958D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D958DA"/>
    <w:pPr>
      <w:spacing w:before="100" w:beforeAutospacing="1" w:after="100" w:afterAutospacing="1"/>
    </w:pPr>
  </w:style>
  <w:style w:type="paragraph" w:styleId="EndnoteText">
    <w:name w:val="endnote text"/>
    <w:basedOn w:val="Normal"/>
    <w:link w:val="EndnoteTextChar"/>
    <w:uiPriority w:val="99"/>
    <w:semiHidden/>
    <w:rsid w:val="00D958DA"/>
    <w:pPr>
      <w:suppressLineNumbers/>
      <w:suppressAutoHyphens/>
      <w:ind w:left="283" w:hanging="283"/>
    </w:pPr>
    <w:rPr>
      <w:rFonts w:eastAsia="SimSun"/>
      <w:sz w:val="20"/>
      <w:szCs w:val="20"/>
      <w:lang w:eastAsia="ar-SA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D958DA"/>
    <w:rPr>
      <w:rFonts w:ascii="Times New Roman" w:eastAsia="SimSun" w:hAnsi="Times New Roman" w:cs="Times New Roman"/>
      <w:sz w:val="20"/>
      <w:szCs w:val="20"/>
      <w:lang w:eastAsia="ar-SA" w:bidi="ar-SA"/>
    </w:rPr>
  </w:style>
  <w:style w:type="paragraph" w:styleId="ListParagraph">
    <w:name w:val="List Paragraph"/>
    <w:basedOn w:val="Normal"/>
    <w:uiPriority w:val="99"/>
    <w:qFormat/>
    <w:rsid w:val="00D958D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a">
    <w:name w:val="Îáû÷íûé"/>
    <w:uiPriority w:val="99"/>
    <w:rsid w:val="00D958DA"/>
    <w:pPr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character" w:customStyle="1" w:styleId="apple-converted-space">
    <w:name w:val="apple-converted-space"/>
    <w:basedOn w:val="DefaultParagraphFont"/>
    <w:uiPriority w:val="99"/>
    <w:rsid w:val="00D958DA"/>
  </w:style>
  <w:style w:type="paragraph" w:customStyle="1" w:styleId="1">
    <w:name w:val="Абзац списка1"/>
    <w:basedOn w:val="Normal"/>
    <w:uiPriority w:val="99"/>
    <w:rsid w:val="00C2476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semiHidden/>
    <w:rsid w:val="00B7316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73165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semiHidden/>
    <w:rsid w:val="00B73165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73165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5440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40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40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kmuni@amgpgu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kmuni@amgpgu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amgpgu.ru/activity/scinsce/conference/ou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mgpgu.ru/files/kvit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153</TotalTime>
  <Pages>3</Pages>
  <Words>978</Words>
  <Characters>5580</Characters>
  <Application>Microsoft Office Outlook</Application>
  <DocSecurity>0</DocSecurity>
  <Lines>0</Lines>
  <Paragraphs>0</Paragraphs>
  <ScaleCrop>false</ScaleCrop>
  <Company>АмГПГУ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Матвей</dc:creator>
  <cp:keywords/>
  <dc:description/>
  <cp:lastModifiedBy>МирошниченкоОГ</cp:lastModifiedBy>
  <cp:revision>9</cp:revision>
  <cp:lastPrinted>2015-02-18T00:25:00Z</cp:lastPrinted>
  <dcterms:created xsi:type="dcterms:W3CDTF">2015-02-10T00:26:00Z</dcterms:created>
  <dcterms:modified xsi:type="dcterms:W3CDTF">2015-03-11T05:43:00Z</dcterms:modified>
</cp:coreProperties>
</file>